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4" w:rsidRPr="00363B74" w:rsidRDefault="00363B74" w:rsidP="00363B74">
      <w:pPr>
        <w:shd w:val="clear" w:color="auto" w:fill="FFFFFF"/>
        <w:spacing w:after="300" w:line="555" w:lineRule="atLeast"/>
        <w:outlineLvl w:val="0"/>
        <w:rPr>
          <w:rFonts w:ascii="Arial" w:eastAsia="Times New Roman" w:hAnsi="Arial" w:cs="Arial"/>
          <w:b/>
          <w:bCs/>
          <w:color w:val="000000"/>
          <w:kern w:val="36"/>
          <w:sz w:val="40"/>
          <w:szCs w:val="40"/>
          <w:lang w:eastAsia="ru-RU"/>
        </w:rPr>
      </w:pPr>
      <w:r w:rsidRPr="00363B74">
        <w:rPr>
          <w:rFonts w:ascii="Arial" w:eastAsia="Times New Roman" w:hAnsi="Arial" w:cs="Arial"/>
          <w:b/>
          <w:bCs/>
          <w:color w:val="000000"/>
          <w:kern w:val="36"/>
          <w:sz w:val="40"/>
          <w:szCs w:val="40"/>
          <w:lang w:eastAsia="ru-RU"/>
        </w:rPr>
        <w:t>Единый государственный экзамен (ЕГЭ)</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905000" cy="1428750"/>
            <wp:effectExtent l="19050" t="0" r="0" b="0"/>
            <wp:docPr id="1" name="Рисунок 1" descr="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pn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363B74">
        <w:rPr>
          <w:rFonts w:ascii="Arial" w:eastAsia="Times New Roman" w:hAnsi="Arial" w:cs="Arial"/>
          <w:color w:val="000000"/>
          <w:sz w:val="24"/>
          <w:szCs w:val="24"/>
          <w:lang w:eastAsia="ru-RU"/>
        </w:rPr>
        <w:br/>
      </w: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345" w:lineRule="atLeast"/>
        <w:jc w:val="both"/>
        <w:rPr>
          <w:rFonts w:ascii="Arial" w:eastAsia="Times New Roman" w:hAnsi="Arial" w:cs="Arial"/>
          <w:color w:val="000000"/>
          <w:sz w:val="24"/>
          <w:szCs w:val="24"/>
          <w:lang w:eastAsia="ru-RU"/>
        </w:rPr>
      </w:pPr>
      <w:r w:rsidRPr="00363B74">
        <w:rPr>
          <w:rFonts w:ascii="Arial" w:eastAsia="Times New Roman" w:hAnsi="Arial" w:cs="Arial"/>
          <w:b/>
          <w:bCs/>
          <w:color w:val="0000FF"/>
          <w:sz w:val="24"/>
          <w:szCs w:val="24"/>
          <w:lang w:eastAsia="ru-RU"/>
        </w:rPr>
        <w:t>Информация подготовлена с использованием материалов официальных сайтов Министерства образования и науки Российской Федерации, министерства образования, науки и молодежной политики Нижегородской области, Федеральной службы по надзору в сфере образования и науки, ФГБНУ «Федеральный институт педагогических измерений», ФГБУ «Федеральный центр тестирования» и официального информационного портала государственной итоговой аттестации</w:t>
      </w:r>
    </w:p>
    <w:p w:rsidR="00363B74" w:rsidRPr="00363B74" w:rsidRDefault="00363B74" w:rsidP="00363B74">
      <w:pPr>
        <w:shd w:val="clear" w:color="auto" w:fill="FFFFFF"/>
        <w:spacing w:after="0" w:line="345" w:lineRule="atLeast"/>
        <w:jc w:val="both"/>
        <w:rPr>
          <w:rFonts w:ascii="Arial" w:eastAsia="Times New Roman" w:hAnsi="Arial" w:cs="Arial"/>
          <w:color w:val="000000"/>
          <w:sz w:val="24"/>
          <w:szCs w:val="24"/>
          <w:lang w:eastAsia="ru-RU"/>
        </w:rPr>
      </w:pPr>
      <w:r w:rsidRPr="00363B74">
        <w:rPr>
          <w:rFonts w:ascii="Arial" w:eastAsia="Times New Roman" w:hAnsi="Arial" w:cs="Arial"/>
          <w:b/>
          <w:bCs/>
          <w:color w:val="000000"/>
          <w:sz w:val="24"/>
          <w:szCs w:val="24"/>
          <w:lang w:eastAsia="ru-RU"/>
        </w:rPr>
        <w:t>Единый государственный экзамен (ЕГЭ)</w:t>
      </w:r>
      <w:r w:rsidRPr="00363B74">
        <w:rPr>
          <w:rFonts w:ascii="Arial" w:eastAsia="Times New Roman" w:hAnsi="Arial" w:cs="Arial"/>
          <w:color w:val="000000"/>
          <w:sz w:val="24"/>
          <w:szCs w:val="24"/>
          <w:lang w:eastAsia="ru-RU"/>
        </w:rPr>
        <w:t> - это форма государственной итоговой аттестации по образовательным программам среднего общего образования (ГИА-11).</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ЕГЭ проводится письменно на русском языке (за исключением раздела «Говорения» в ЕГЭ по иностранным языкам).</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Для проведения ЕГЭ на территории Российской Федерации и за ее пределами предусматривается единое расписание экзаменов (см. Раздел 3).</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На территории Российской Федерации ЕГЭ организуется и проводится Федеральной службой по надзору в сфере образования и науки (Рособрнадзором)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ОИВ на территории нашего региона — министерство образования Нижегородской области.</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ОМС на территории Городецкого района – управление образования и молодежной политики администрации Городецкого муниципального района Нижегородской области.</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lastRenderedPageBreak/>
        <w:t>УЧАСТНИКИ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К ЕГЭ как форме ГИА-11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63B74" w:rsidRPr="00363B74" w:rsidRDefault="00363B74" w:rsidP="00363B74">
      <w:pPr>
        <w:shd w:val="clear" w:color="auto" w:fill="FFFFFF"/>
        <w:spacing w:after="0" w:line="345" w:lineRule="atLeast"/>
        <w:jc w:val="both"/>
        <w:rPr>
          <w:rFonts w:ascii="Arial" w:eastAsia="Times New Roman" w:hAnsi="Arial" w:cs="Arial"/>
          <w:color w:val="000000"/>
          <w:sz w:val="24"/>
          <w:szCs w:val="24"/>
          <w:lang w:eastAsia="ru-RU"/>
        </w:rPr>
      </w:pPr>
      <w:r w:rsidRPr="00363B74">
        <w:rPr>
          <w:rFonts w:ascii="Arial" w:eastAsia="Times New Roman" w:hAnsi="Arial" w:cs="Arial"/>
          <w:b/>
          <w:bCs/>
          <w:color w:val="000000"/>
          <w:sz w:val="24"/>
          <w:szCs w:val="24"/>
          <w:lang w:eastAsia="ru-RU"/>
        </w:rPr>
        <w:t>Вправе добровольно сдавать ГИА в форме ЕГЭ:</w:t>
      </w:r>
    </w:p>
    <w:p w:rsidR="00363B74" w:rsidRPr="00363B74" w:rsidRDefault="00363B74" w:rsidP="00363B74">
      <w:pPr>
        <w:numPr>
          <w:ilvl w:val="0"/>
          <w:numId w:val="1"/>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363B74" w:rsidRPr="00363B74" w:rsidRDefault="00363B74" w:rsidP="00363B74">
      <w:pPr>
        <w:numPr>
          <w:ilvl w:val="0"/>
          <w:numId w:val="1"/>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63B74" w:rsidRPr="00363B74" w:rsidRDefault="00363B74" w:rsidP="00363B74">
      <w:pPr>
        <w:numPr>
          <w:ilvl w:val="0"/>
          <w:numId w:val="1"/>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63B74" w:rsidRPr="00363B74" w:rsidRDefault="00363B74" w:rsidP="00363B74">
      <w:pPr>
        <w:shd w:val="clear" w:color="auto" w:fill="FFFFFF"/>
        <w:spacing w:after="0" w:line="345" w:lineRule="atLeast"/>
        <w:jc w:val="both"/>
        <w:rPr>
          <w:rFonts w:ascii="Arial" w:eastAsia="Times New Roman" w:hAnsi="Arial" w:cs="Arial"/>
          <w:color w:val="000000"/>
          <w:sz w:val="24"/>
          <w:szCs w:val="24"/>
          <w:lang w:eastAsia="ru-RU"/>
        </w:rPr>
      </w:pPr>
      <w:r w:rsidRPr="00363B74">
        <w:rPr>
          <w:rFonts w:ascii="Arial" w:eastAsia="Times New Roman" w:hAnsi="Arial" w:cs="Arial"/>
          <w:b/>
          <w:bCs/>
          <w:color w:val="000000"/>
          <w:sz w:val="24"/>
          <w:szCs w:val="24"/>
          <w:lang w:eastAsia="ru-RU"/>
        </w:rPr>
        <w:t>Имеют право участвовать в ЕГЭ:</w:t>
      </w:r>
    </w:p>
    <w:p w:rsidR="00363B74" w:rsidRPr="00363B74" w:rsidRDefault="00363B74" w:rsidP="00363B74">
      <w:pPr>
        <w:numPr>
          <w:ilvl w:val="0"/>
          <w:numId w:val="2"/>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выпускники прошлых лет;</w:t>
      </w:r>
    </w:p>
    <w:p w:rsidR="00363B74" w:rsidRPr="00363B74" w:rsidRDefault="00363B74" w:rsidP="00363B74">
      <w:pPr>
        <w:numPr>
          <w:ilvl w:val="0"/>
          <w:numId w:val="2"/>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по образовательным программам среднего профессионального образования;</w:t>
      </w:r>
    </w:p>
    <w:p w:rsidR="00363B74" w:rsidRPr="00363B74" w:rsidRDefault="00363B74" w:rsidP="00363B74">
      <w:pPr>
        <w:numPr>
          <w:ilvl w:val="0"/>
          <w:numId w:val="2"/>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363B74" w:rsidRPr="00363B74" w:rsidRDefault="00363B74" w:rsidP="00363B74">
      <w:pPr>
        <w:numPr>
          <w:ilvl w:val="0"/>
          <w:numId w:val="2"/>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ПРЕДМЕТЫ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ЕГЭ проводится по 14 общеобразовательным предметам:</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Русский язык;</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Математика (базовая и профильная);</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Физика;</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Химия;</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История;</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Обществознание;</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Информатика и информационно-коммуникационные технологии (ИКТ);</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Биология;</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lastRenderedPageBreak/>
        <w:t>География;</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Иностранные языки (английский, немецкий, французский, испанский, китайский языки);</w:t>
      </w:r>
    </w:p>
    <w:p w:rsidR="00363B74" w:rsidRPr="00363B74" w:rsidRDefault="00363B74" w:rsidP="00363B74">
      <w:pPr>
        <w:numPr>
          <w:ilvl w:val="0"/>
          <w:numId w:val="3"/>
        </w:numPr>
        <w:shd w:val="clear" w:color="auto" w:fill="FFFFFF"/>
        <w:spacing w:after="150" w:line="240" w:lineRule="auto"/>
        <w:ind w:left="-225"/>
        <w:rPr>
          <w:rFonts w:ascii="Arial" w:eastAsia="Times New Roman" w:hAnsi="Arial" w:cs="Arial"/>
          <w:color w:val="000000"/>
          <w:lang w:eastAsia="ru-RU"/>
        </w:rPr>
      </w:pPr>
      <w:r w:rsidRPr="00363B74">
        <w:rPr>
          <w:rFonts w:ascii="Arial" w:eastAsia="Times New Roman" w:hAnsi="Arial" w:cs="Arial"/>
          <w:color w:val="000000"/>
          <w:lang w:eastAsia="ru-RU"/>
        </w:rPr>
        <w:t>Литература.</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Для получения аттестата выпускники текущего года сдают обязательные предметы — русский язык и математику. Другие предметы ЕГЭ выпускники сдают на добровольной основе.</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Минобрнауки России.</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СРОКИ ПРОВЕДЕНИЯ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(Минобрнауки России). (см. Раздел 3.).</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ЗАДАНИЯ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КИМ разрабатываются Федеральным институтом педагогических измерений (ФИПИ).</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Обращаем внимание, что ЕГЭ не является тестовой формой проведения ГИА-11.</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КИМ содержат задания с кратким ответом, а также с развернутым ответом, требующие творческого подхода к выполнению данных заданий.</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С документами, регламентирующими структуру и содержание КИМ (кодификаторами, спецификациями), а также с демонстрационными вариантами ЕГЭ по каждому предмету, можно ознакомиться на официальном информационном портале единого государственного экзамена в разделе «Демонстрационные варианты ЕГЭ» (см. Раздел 17.Полезные сайты).</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lastRenderedPageBreak/>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ВНИМАНИЕ!</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Факт опубликования КИМ в Интернет свидетельствует о наличии признаков следующих правонарушений:</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РЕЗУЛЬТАТЫ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При проведении ГИА в форме ЕГЭ (за исключением ЕГЭ по математике базового уровня) используется стобалльная система оценки.</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По каждому предмету ЕГЭ установлено минимальное количество баллов, преодоление которого подтверждает освоение основных общеобразовательных программ.</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Утверждение результатов ЕГЭ осуществляется в течение 1-го рабочего дня с момента получения результатов централизованной проверки экзаменационных работ участников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Затем результаты ЕГЭ передаются в образовательные организации, а также органы местного самоуправления и учредителям для ознакомления участников ЕГЭ с полученными ими результатами ЕГЭ.</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 xml:space="preserve">Ознакомление участников ЕГЭ с полученными ими результатами ЕГЭ по общеобразовательному предмету осуществляется не позднее 3-х рабочих дней со </w:t>
      </w:r>
      <w:r w:rsidRPr="00363B74">
        <w:rPr>
          <w:rFonts w:ascii="Arial" w:eastAsia="Times New Roman" w:hAnsi="Arial" w:cs="Arial"/>
          <w:color w:val="000000"/>
          <w:sz w:val="24"/>
          <w:szCs w:val="24"/>
          <w:lang w:eastAsia="ru-RU"/>
        </w:rPr>
        <w:lastRenderedPageBreak/>
        <w:t>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Срок действия результатов — 4 года, следующих за годом получения таких результатов.</w:t>
      </w:r>
    </w:p>
    <w:p w:rsidR="00363B74" w:rsidRPr="00363B74" w:rsidRDefault="00363B74" w:rsidP="00363B74">
      <w:pPr>
        <w:shd w:val="clear" w:color="auto" w:fill="FFFFFF"/>
        <w:spacing w:after="0" w:line="240" w:lineRule="auto"/>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br/>
      </w:r>
    </w:p>
    <w:p w:rsidR="00363B74" w:rsidRPr="00363B74" w:rsidRDefault="00363B74" w:rsidP="00363B74">
      <w:pPr>
        <w:shd w:val="clear" w:color="auto" w:fill="FFFFFF"/>
        <w:spacing w:after="0" w:line="240" w:lineRule="auto"/>
        <w:outlineLvl w:val="3"/>
        <w:rPr>
          <w:rFonts w:ascii="Arial" w:eastAsia="Times New Roman" w:hAnsi="Arial" w:cs="Arial"/>
          <w:color w:val="000000"/>
          <w:sz w:val="28"/>
          <w:szCs w:val="28"/>
          <w:lang w:eastAsia="ru-RU"/>
        </w:rPr>
      </w:pPr>
      <w:r w:rsidRPr="00363B74">
        <w:rPr>
          <w:rFonts w:ascii="Arial" w:eastAsia="Times New Roman" w:hAnsi="Arial" w:cs="Arial"/>
          <w:b/>
          <w:bCs/>
          <w:color w:val="0000FF"/>
          <w:sz w:val="28"/>
          <w:szCs w:val="28"/>
          <w:lang w:eastAsia="ru-RU"/>
        </w:rPr>
        <w:t>НЕУДОВЛЕТВОРИТЕЛЬНЫЙ РЕЗУЛЬТАТ</w:t>
      </w:r>
    </w:p>
    <w:p w:rsidR="00363B74" w:rsidRPr="00363B74" w:rsidRDefault="00363B74" w:rsidP="00363B74">
      <w:pPr>
        <w:shd w:val="clear" w:color="auto" w:fill="FFFFFF"/>
        <w:spacing w:after="225"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363B74" w:rsidRPr="00363B74" w:rsidRDefault="00363B74" w:rsidP="00363B74">
      <w:pPr>
        <w:shd w:val="clear" w:color="auto" w:fill="FFFFFF"/>
        <w:spacing w:line="345" w:lineRule="atLeast"/>
        <w:jc w:val="both"/>
        <w:rPr>
          <w:rFonts w:ascii="Arial" w:eastAsia="Times New Roman" w:hAnsi="Arial" w:cs="Arial"/>
          <w:color w:val="000000"/>
          <w:sz w:val="24"/>
          <w:szCs w:val="24"/>
          <w:lang w:eastAsia="ru-RU"/>
        </w:rPr>
      </w:pPr>
      <w:r w:rsidRPr="00363B74">
        <w:rPr>
          <w:rFonts w:ascii="Arial" w:eastAsia="Times New Roman" w:hAnsi="Arial" w:cs="Arial"/>
          <w:color w:val="000000"/>
          <w:sz w:val="24"/>
          <w:szCs w:val="24"/>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126D69" w:rsidRDefault="00126D69"/>
    <w:sectPr w:rsidR="00126D69" w:rsidSect="0012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54BE"/>
    <w:multiLevelType w:val="multilevel"/>
    <w:tmpl w:val="8A5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16A98"/>
    <w:multiLevelType w:val="multilevel"/>
    <w:tmpl w:val="23A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64F40"/>
    <w:multiLevelType w:val="multilevel"/>
    <w:tmpl w:val="414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B74"/>
    <w:rsid w:val="00126D69"/>
    <w:rsid w:val="0036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69"/>
  </w:style>
  <w:style w:type="paragraph" w:styleId="1">
    <w:name w:val="heading 1"/>
    <w:basedOn w:val="a"/>
    <w:link w:val="10"/>
    <w:uiPriority w:val="9"/>
    <w:qFormat/>
    <w:rsid w:val="00363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63B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B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63B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3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3B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184696">
      <w:bodyDiv w:val="1"/>
      <w:marLeft w:val="0"/>
      <w:marRight w:val="0"/>
      <w:marTop w:val="0"/>
      <w:marBottom w:val="0"/>
      <w:divBdr>
        <w:top w:val="none" w:sz="0" w:space="0" w:color="auto"/>
        <w:left w:val="none" w:sz="0" w:space="0" w:color="auto"/>
        <w:bottom w:val="none" w:sz="0" w:space="0" w:color="auto"/>
        <w:right w:val="none" w:sz="0" w:space="0" w:color="auto"/>
      </w:divBdr>
      <w:divsChild>
        <w:div w:id="1663656395">
          <w:marLeft w:val="-225"/>
          <w:marRight w:val="-225"/>
          <w:marTop w:val="0"/>
          <w:marBottom w:val="0"/>
          <w:divBdr>
            <w:top w:val="none" w:sz="0" w:space="0" w:color="auto"/>
            <w:left w:val="none" w:sz="0" w:space="0" w:color="auto"/>
            <w:bottom w:val="none" w:sz="0" w:space="0" w:color="auto"/>
            <w:right w:val="none" w:sz="0" w:space="0" w:color="auto"/>
          </w:divBdr>
          <w:divsChild>
            <w:div w:id="196354613">
              <w:marLeft w:val="0"/>
              <w:marRight w:val="0"/>
              <w:marTop w:val="0"/>
              <w:marBottom w:val="0"/>
              <w:divBdr>
                <w:top w:val="none" w:sz="0" w:space="0" w:color="auto"/>
                <w:left w:val="none" w:sz="0" w:space="0" w:color="auto"/>
                <w:bottom w:val="none" w:sz="0" w:space="0" w:color="auto"/>
                <w:right w:val="none" w:sz="0" w:space="0" w:color="auto"/>
              </w:divBdr>
              <w:divsChild>
                <w:div w:id="19645341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2020-12-17T13:37:00Z</dcterms:created>
  <dcterms:modified xsi:type="dcterms:W3CDTF">2020-12-17T13:38:00Z</dcterms:modified>
</cp:coreProperties>
</file>